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A9FE" w14:textId="77777777" w:rsidR="00245100" w:rsidRPr="0087246C" w:rsidRDefault="0087246C" w:rsidP="0097674B">
      <w:pPr>
        <w:bidi/>
        <w:jc w:val="center"/>
        <w:rPr>
          <w:rFonts w:cs="Cambria"/>
          <w:rtl/>
          <w:lang w:bidi="fa-IR"/>
        </w:rPr>
      </w:pPr>
      <w:r>
        <w:rPr>
          <w:rFonts w:cs="Cambria" w:hint="cs"/>
          <w:rtl/>
          <w:lang w:bidi="fa-IR"/>
        </w:rPr>
        <w:t>"</w:t>
      </w:r>
      <w:r w:rsidR="0097674B" w:rsidRPr="001D378C">
        <w:rPr>
          <w:rFonts w:cs="B Titr" w:hint="cs"/>
          <w:rtl/>
          <w:lang w:bidi="fa-IR"/>
        </w:rPr>
        <w:t>فرم شماره 2</w:t>
      </w:r>
      <w:r>
        <w:rPr>
          <w:rFonts w:cs="Cambria" w:hint="cs"/>
          <w:rtl/>
          <w:lang w:bidi="fa-IR"/>
        </w:rPr>
        <w:t>"</w:t>
      </w:r>
    </w:p>
    <w:p w14:paraId="4ABA47FE" w14:textId="4DACBCA7" w:rsidR="0097674B" w:rsidRPr="001D378C" w:rsidRDefault="0097674B" w:rsidP="0097674B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D378C">
        <w:rPr>
          <w:rFonts w:cs="B Titr" w:hint="cs"/>
          <w:sz w:val="24"/>
          <w:szCs w:val="24"/>
          <w:rtl/>
          <w:lang w:bidi="fa-IR"/>
        </w:rPr>
        <w:t>رزومه داوطلب</w:t>
      </w:r>
      <w:r w:rsidR="00FD10F4">
        <w:rPr>
          <w:rFonts w:cs="B Titr" w:hint="cs"/>
          <w:sz w:val="24"/>
          <w:szCs w:val="24"/>
          <w:rtl/>
          <w:lang w:bidi="fa-IR"/>
        </w:rPr>
        <w:t xml:space="preserve"> (مخصوص پژوهشگران حوزه اخلاق) </w:t>
      </w:r>
    </w:p>
    <w:tbl>
      <w:tblPr>
        <w:tblStyle w:val="TableGrid"/>
        <w:bidiVisual/>
        <w:tblW w:w="10206" w:type="dxa"/>
        <w:tblInd w:w="-60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701"/>
        <w:gridCol w:w="2977"/>
        <w:gridCol w:w="5528"/>
      </w:tblGrid>
      <w:tr w:rsidR="0097674B" w:rsidRPr="0097674B" w14:paraId="4CB3A452" w14:textId="77777777" w:rsidTr="0097674B">
        <w:tc>
          <w:tcPr>
            <w:tcW w:w="1701" w:type="dxa"/>
            <w:shd w:val="clear" w:color="auto" w:fill="DEEAF6" w:themeFill="accent1" w:themeFillTint="33"/>
            <w:vAlign w:val="center"/>
          </w:tcPr>
          <w:p w14:paraId="6768C97E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3A06C808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زیرمجموعه ها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3134ABE8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97674B" w:rsidRPr="0097674B" w14:paraId="04503D27" w14:textId="77777777" w:rsidTr="0097674B">
        <w:tc>
          <w:tcPr>
            <w:tcW w:w="1701" w:type="dxa"/>
            <w:vMerge w:val="restart"/>
            <w:vAlign w:val="center"/>
          </w:tcPr>
          <w:p w14:paraId="22B3AABE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ترجمه و تالیف</w:t>
            </w:r>
          </w:p>
        </w:tc>
        <w:tc>
          <w:tcPr>
            <w:tcW w:w="2977" w:type="dxa"/>
          </w:tcPr>
          <w:p w14:paraId="61AA0367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ترجمه کتاب در حوزه اخلاق</w:t>
            </w:r>
          </w:p>
        </w:tc>
        <w:tc>
          <w:tcPr>
            <w:tcW w:w="5528" w:type="dxa"/>
          </w:tcPr>
          <w:p w14:paraId="52517217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1992B6DF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2C7E4CAC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0DAF9E0E" w14:textId="77777777" w:rsidTr="0097674B">
        <w:tc>
          <w:tcPr>
            <w:tcW w:w="1701" w:type="dxa"/>
            <w:vMerge/>
            <w:vAlign w:val="center"/>
          </w:tcPr>
          <w:p w14:paraId="1546AC68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4" w:space="0" w:color="2F5496" w:themeColor="accent5" w:themeShade="BF"/>
            </w:tcBorders>
          </w:tcPr>
          <w:p w14:paraId="5350BDD7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تالیف کتاب در حوزه اخلاق به زبان فارسی</w:t>
            </w:r>
          </w:p>
        </w:tc>
        <w:tc>
          <w:tcPr>
            <w:tcW w:w="5528" w:type="dxa"/>
            <w:tcBorders>
              <w:bottom w:val="single" w:sz="4" w:space="0" w:color="2F5496" w:themeColor="accent5" w:themeShade="BF"/>
            </w:tcBorders>
          </w:tcPr>
          <w:p w14:paraId="5B8FB373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32E43485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77BFA1D0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58566D4C" w14:textId="77777777" w:rsidTr="0097674B">
        <w:tc>
          <w:tcPr>
            <w:tcW w:w="1701" w:type="dxa"/>
            <w:vMerge/>
            <w:tcBorders>
              <w:bottom w:val="single" w:sz="12" w:space="0" w:color="2F5496" w:themeColor="accent5" w:themeShade="BF"/>
            </w:tcBorders>
            <w:vAlign w:val="center"/>
          </w:tcPr>
          <w:p w14:paraId="254F2B5F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12" w:space="0" w:color="2F5496" w:themeColor="accent5" w:themeShade="BF"/>
            </w:tcBorders>
          </w:tcPr>
          <w:p w14:paraId="693F9C66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تالیف کتاب در حوزه اخلاق به زبان انگلیسی</w:t>
            </w:r>
          </w:p>
        </w:tc>
        <w:tc>
          <w:tcPr>
            <w:tcW w:w="5528" w:type="dxa"/>
            <w:tcBorders>
              <w:bottom w:val="single" w:sz="12" w:space="0" w:color="2F5496" w:themeColor="accent5" w:themeShade="BF"/>
            </w:tcBorders>
          </w:tcPr>
          <w:p w14:paraId="485FDA6F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204BA4F3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1103C2D7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068E53B6" w14:textId="77777777" w:rsidTr="0097674B">
        <w:tc>
          <w:tcPr>
            <w:tcW w:w="1701" w:type="dxa"/>
            <w:vMerge w:val="restart"/>
            <w:tcBorders>
              <w:top w:val="single" w:sz="12" w:space="0" w:color="2F5496" w:themeColor="accent5" w:themeShade="BF"/>
            </w:tcBorders>
            <w:vAlign w:val="center"/>
          </w:tcPr>
          <w:p w14:paraId="06ABE97C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</w:p>
        </w:tc>
        <w:tc>
          <w:tcPr>
            <w:tcW w:w="2977" w:type="dxa"/>
            <w:tcBorders>
              <w:top w:val="single" w:sz="12" w:space="0" w:color="2F5496" w:themeColor="accent5" w:themeShade="BF"/>
            </w:tcBorders>
          </w:tcPr>
          <w:p w14:paraId="0C28EA9B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مقاله علمی در حوزه اخلاق به زبان فارسی در مجلات رتبه </w:t>
            </w:r>
            <w:r w:rsidRPr="0097674B">
              <w:rPr>
                <w:rFonts w:cs="B Mitra"/>
                <w:sz w:val="20"/>
                <w:szCs w:val="20"/>
                <w:lang w:bidi="fa-IR"/>
              </w:rPr>
              <w:t>A</w:t>
            </w: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528" w:type="dxa"/>
            <w:tcBorders>
              <w:top w:val="single" w:sz="12" w:space="0" w:color="2F5496" w:themeColor="accent5" w:themeShade="BF"/>
            </w:tcBorders>
          </w:tcPr>
          <w:p w14:paraId="18BCE466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2192D75A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195C5750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....</w:t>
            </w:r>
          </w:p>
        </w:tc>
      </w:tr>
      <w:tr w:rsidR="0097674B" w:rsidRPr="0097674B" w14:paraId="0BA05990" w14:textId="77777777" w:rsidTr="0097674B">
        <w:tc>
          <w:tcPr>
            <w:tcW w:w="1701" w:type="dxa"/>
            <w:vMerge/>
            <w:vAlign w:val="center"/>
          </w:tcPr>
          <w:p w14:paraId="1D2E10B6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14:paraId="0B43D450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مقاله علمی در حوزه اخلاق به زبان فارسی در مجلات رتبه </w:t>
            </w:r>
            <w:r w:rsidRPr="0097674B">
              <w:rPr>
                <w:rFonts w:cs="B Mitra"/>
                <w:sz w:val="20"/>
                <w:szCs w:val="20"/>
                <w:lang w:bidi="fa-IR"/>
              </w:rPr>
              <w:t>B</w:t>
            </w: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به پایین</w:t>
            </w:r>
          </w:p>
        </w:tc>
        <w:tc>
          <w:tcPr>
            <w:tcW w:w="5528" w:type="dxa"/>
          </w:tcPr>
          <w:p w14:paraId="4434AB66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33A03395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23E7B891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....</w:t>
            </w:r>
          </w:p>
        </w:tc>
      </w:tr>
      <w:tr w:rsidR="0097674B" w:rsidRPr="0097674B" w14:paraId="020163F4" w14:textId="77777777" w:rsidTr="0097674B">
        <w:tc>
          <w:tcPr>
            <w:tcW w:w="1701" w:type="dxa"/>
            <w:vMerge/>
            <w:vAlign w:val="center"/>
          </w:tcPr>
          <w:p w14:paraId="21989659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14:paraId="75CC8E2C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مقاله علمی در حوزه اخلاق به زبان انگلیسی در مجلات </w:t>
            </w:r>
            <w:r w:rsidRPr="0097674B">
              <w:rPr>
                <w:rFonts w:cs="B Mitra"/>
                <w:sz w:val="20"/>
                <w:szCs w:val="20"/>
                <w:lang w:bidi="fa-IR"/>
              </w:rPr>
              <w:t>ISI</w:t>
            </w:r>
          </w:p>
        </w:tc>
        <w:tc>
          <w:tcPr>
            <w:tcW w:w="5528" w:type="dxa"/>
          </w:tcPr>
          <w:p w14:paraId="437736E1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4F812A2F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293C1BC0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05822BA7" w14:textId="77777777" w:rsidTr="0097674B">
        <w:tc>
          <w:tcPr>
            <w:tcW w:w="1701" w:type="dxa"/>
            <w:vMerge/>
            <w:vAlign w:val="center"/>
          </w:tcPr>
          <w:p w14:paraId="0A643AE5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4" w:space="0" w:color="2F5496" w:themeColor="accent5" w:themeShade="BF"/>
            </w:tcBorders>
          </w:tcPr>
          <w:p w14:paraId="42341FF6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مقاله در حوزه اخلاق منتشر شده توسط همایش ها</w:t>
            </w:r>
          </w:p>
        </w:tc>
        <w:tc>
          <w:tcPr>
            <w:tcW w:w="5528" w:type="dxa"/>
            <w:tcBorders>
              <w:bottom w:val="single" w:sz="4" w:space="0" w:color="2F5496" w:themeColor="accent5" w:themeShade="BF"/>
            </w:tcBorders>
          </w:tcPr>
          <w:p w14:paraId="64BAF6C0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7398FEDC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4F763954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4644FB4F" w14:textId="77777777" w:rsidTr="0097674B">
        <w:tc>
          <w:tcPr>
            <w:tcW w:w="1701" w:type="dxa"/>
            <w:vMerge/>
            <w:tcBorders>
              <w:bottom w:val="single" w:sz="12" w:space="0" w:color="2F5496" w:themeColor="accent5" w:themeShade="BF"/>
            </w:tcBorders>
            <w:vAlign w:val="center"/>
          </w:tcPr>
          <w:p w14:paraId="6DD15ADD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12" w:space="0" w:color="2F5496" w:themeColor="accent5" w:themeShade="BF"/>
            </w:tcBorders>
          </w:tcPr>
          <w:p w14:paraId="1397CF24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مقاله در حوزه اخلاق در روزنامه ها و مجلات غیر علمی</w:t>
            </w:r>
          </w:p>
        </w:tc>
        <w:tc>
          <w:tcPr>
            <w:tcW w:w="5528" w:type="dxa"/>
            <w:tcBorders>
              <w:bottom w:val="single" w:sz="12" w:space="0" w:color="2F5496" w:themeColor="accent5" w:themeShade="BF"/>
            </w:tcBorders>
          </w:tcPr>
          <w:p w14:paraId="41F25F7C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0A45F5DC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38F5BC48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768C695C" w14:textId="77777777" w:rsidTr="0097674B">
        <w:tc>
          <w:tcPr>
            <w:tcW w:w="1701" w:type="dxa"/>
            <w:vMerge w:val="restart"/>
            <w:tcBorders>
              <w:top w:val="single" w:sz="12" w:space="0" w:color="2F5496" w:themeColor="accent5" w:themeShade="BF"/>
            </w:tcBorders>
            <w:vAlign w:val="center"/>
          </w:tcPr>
          <w:p w14:paraId="5F69E7C7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 ها</w:t>
            </w:r>
          </w:p>
        </w:tc>
        <w:tc>
          <w:tcPr>
            <w:tcW w:w="2977" w:type="dxa"/>
            <w:tcBorders>
              <w:top w:val="single" w:sz="12" w:space="0" w:color="2F5496" w:themeColor="accent5" w:themeShade="BF"/>
              <w:bottom w:val="single" w:sz="4" w:space="0" w:color="2F5496" w:themeColor="accent5" w:themeShade="BF"/>
            </w:tcBorders>
          </w:tcPr>
          <w:p w14:paraId="7CEDB493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سخنرانی در سطح همایش ها و کنگره ها و نشست های ملی</w:t>
            </w:r>
          </w:p>
        </w:tc>
        <w:tc>
          <w:tcPr>
            <w:tcW w:w="5528" w:type="dxa"/>
            <w:tcBorders>
              <w:top w:val="single" w:sz="12" w:space="0" w:color="2F5496" w:themeColor="accent5" w:themeShade="BF"/>
              <w:bottom w:val="single" w:sz="4" w:space="0" w:color="2F5496" w:themeColor="accent5" w:themeShade="BF"/>
            </w:tcBorders>
          </w:tcPr>
          <w:p w14:paraId="46357233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0B6ADFAE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1E13BED3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4D7BCAA5" w14:textId="77777777" w:rsidTr="0097674B">
        <w:tc>
          <w:tcPr>
            <w:tcW w:w="1701" w:type="dxa"/>
            <w:vMerge/>
            <w:tcBorders>
              <w:bottom w:val="single" w:sz="12" w:space="0" w:color="2F5496" w:themeColor="accent5" w:themeShade="BF"/>
            </w:tcBorders>
            <w:vAlign w:val="center"/>
          </w:tcPr>
          <w:p w14:paraId="03B2DDEB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12" w:space="0" w:color="2F5496" w:themeColor="accent5" w:themeShade="BF"/>
            </w:tcBorders>
          </w:tcPr>
          <w:p w14:paraId="7FF83EA2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سخنرانی در سطح همایش ها و کنگره ها و نشست های بین المللی</w:t>
            </w:r>
          </w:p>
        </w:tc>
        <w:tc>
          <w:tcPr>
            <w:tcW w:w="5528" w:type="dxa"/>
            <w:tcBorders>
              <w:bottom w:val="single" w:sz="12" w:space="0" w:color="2F5496" w:themeColor="accent5" w:themeShade="BF"/>
            </w:tcBorders>
          </w:tcPr>
          <w:p w14:paraId="7187CAE1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017F07AA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0155A3DB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5CEA56C9" w14:textId="77777777" w:rsidTr="0097674B">
        <w:tc>
          <w:tcPr>
            <w:tcW w:w="1701" w:type="dxa"/>
            <w:vMerge w:val="restart"/>
            <w:tcBorders>
              <w:top w:val="single" w:sz="12" w:space="0" w:color="2F5496" w:themeColor="accent5" w:themeShade="BF"/>
            </w:tcBorders>
            <w:vAlign w:val="center"/>
          </w:tcPr>
          <w:p w14:paraId="211A0939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در همایش ها</w:t>
            </w:r>
          </w:p>
        </w:tc>
        <w:tc>
          <w:tcPr>
            <w:tcW w:w="2977" w:type="dxa"/>
            <w:tcBorders>
              <w:top w:val="single" w:sz="12" w:space="0" w:color="2F5496" w:themeColor="accent5" w:themeShade="BF"/>
            </w:tcBorders>
          </w:tcPr>
          <w:p w14:paraId="7EE0A2CD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دبیر علمی همایش های مرتبط با اخلاق</w:t>
            </w:r>
          </w:p>
        </w:tc>
        <w:tc>
          <w:tcPr>
            <w:tcW w:w="5528" w:type="dxa"/>
            <w:tcBorders>
              <w:top w:val="single" w:sz="12" w:space="0" w:color="2F5496" w:themeColor="accent5" w:themeShade="BF"/>
            </w:tcBorders>
          </w:tcPr>
          <w:p w14:paraId="0AD27D2D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4818CDA3" w14:textId="77777777" w:rsid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7A95B915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55781B80" w14:textId="77777777" w:rsidTr="0097674B">
        <w:tc>
          <w:tcPr>
            <w:tcW w:w="1701" w:type="dxa"/>
            <w:vMerge/>
            <w:vAlign w:val="center"/>
          </w:tcPr>
          <w:p w14:paraId="2510361C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14:paraId="79F8A8E2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عضو کمیته علمی همایش های مرتبط با اخلاق</w:t>
            </w:r>
          </w:p>
        </w:tc>
        <w:tc>
          <w:tcPr>
            <w:tcW w:w="5528" w:type="dxa"/>
          </w:tcPr>
          <w:p w14:paraId="5373E8B3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20B30BF2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0FDE127E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53769DCA" w14:textId="77777777" w:rsidTr="0097674B">
        <w:tc>
          <w:tcPr>
            <w:tcW w:w="1701" w:type="dxa"/>
            <w:vMerge/>
            <w:vAlign w:val="center"/>
          </w:tcPr>
          <w:p w14:paraId="7BC3F263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4" w:space="0" w:color="2F5496" w:themeColor="accent5" w:themeShade="BF"/>
            </w:tcBorders>
          </w:tcPr>
          <w:p w14:paraId="2736A798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دبیر اجرایی همایش های مرتبط با اخلاق</w:t>
            </w:r>
          </w:p>
        </w:tc>
        <w:tc>
          <w:tcPr>
            <w:tcW w:w="5528" w:type="dxa"/>
            <w:tcBorders>
              <w:bottom w:val="single" w:sz="4" w:space="0" w:color="2F5496" w:themeColor="accent5" w:themeShade="BF"/>
            </w:tcBorders>
          </w:tcPr>
          <w:p w14:paraId="76C82DC9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7891615E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7C513BF8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04B50CEC" w14:textId="77777777" w:rsidTr="0097674B">
        <w:tc>
          <w:tcPr>
            <w:tcW w:w="1701" w:type="dxa"/>
            <w:vMerge/>
            <w:tcBorders>
              <w:bottom w:val="single" w:sz="12" w:space="0" w:color="2F5496" w:themeColor="accent5" w:themeShade="BF"/>
            </w:tcBorders>
            <w:vAlign w:val="center"/>
          </w:tcPr>
          <w:p w14:paraId="0890429A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12" w:space="0" w:color="2F5496" w:themeColor="accent5" w:themeShade="BF"/>
            </w:tcBorders>
          </w:tcPr>
          <w:p w14:paraId="2157B6DC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عضو کمیته اجرایی همایش های مرتبط با اخلاق</w:t>
            </w:r>
          </w:p>
        </w:tc>
        <w:tc>
          <w:tcPr>
            <w:tcW w:w="5528" w:type="dxa"/>
            <w:tcBorders>
              <w:bottom w:val="single" w:sz="12" w:space="0" w:color="2F5496" w:themeColor="accent5" w:themeShade="BF"/>
            </w:tcBorders>
          </w:tcPr>
          <w:p w14:paraId="3D0ED024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7C53D415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2.</w:t>
            </w:r>
          </w:p>
          <w:p w14:paraId="36FC361F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4627DE6C" w14:textId="77777777" w:rsidTr="0097674B">
        <w:trPr>
          <w:trHeight w:val="643"/>
        </w:trPr>
        <w:tc>
          <w:tcPr>
            <w:tcW w:w="1701" w:type="dxa"/>
            <w:vMerge w:val="restart"/>
            <w:tcBorders>
              <w:top w:val="single" w:sz="12" w:space="0" w:color="2F5496" w:themeColor="accent5" w:themeShade="BF"/>
            </w:tcBorders>
            <w:vAlign w:val="center"/>
          </w:tcPr>
          <w:p w14:paraId="30BD5C0E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همکاری در نشریات</w:t>
            </w:r>
          </w:p>
        </w:tc>
        <w:tc>
          <w:tcPr>
            <w:tcW w:w="2977" w:type="dxa"/>
            <w:tcBorders>
              <w:top w:val="single" w:sz="12" w:space="0" w:color="2F5496" w:themeColor="accent5" w:themeShade="BF"/>
            </w:tcBorders>
          </w:tcPr>
          <w:p w14:paraId="6B813FE7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مدیر مسئول مجلات مرتبط با اخلاق</w:t>
            </w:r>
          </w:p>
        </w:tc>
        <w:tc>
          <w:tcPr>
            <w:tcW w:w="5528" w:type="dxa"/>
            <w:tcBorders>
              <w:top w:val="single" w:sz="12" w:space="0" w:color="2F5496" w:themeColor="accent5" w:themeShade="BF"/>
            </w:tcBorders>
          </w:tcPr>
          <w:p w14:paraId="587D714F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5F70CF38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05CA8A4A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62ED3D02" w14:textId="77777777" w:rsidTr="0097674B">
        <w:trPr>
          <w:trHeight w:val="623"/>
        </w:trPr>
        <w:tc>
          <w:tcPr>
            <w:tcW w:w="1701" w:type="dxa"/>
            <w:vMerge/>
            <w:vAlign w:val="center"/>
          </w:tcPr>
          <w:p w14:paraId="028CAF27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14:paraId="6A281D71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سردبیری مجلات مرتبط با اخلاق</w:t>
            </w:r>
          </w:p>
        </w:tc>
        <w:tc>
          <w:tcPr>
            <w:tcW w:w="5528" w:type="dxa"/>
          </w:tcPr>
          <w:p w14:paraId="1FFE73B0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7FA8E62C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0D9331E1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606D3F80" w14:textId="77777777" w:rsidTr="0097674B">
        <w:trPr>
          <w:trHeight w:val="623"/>
        </w:trPr>
        <w:tc>
          <w:tcPr>
            <w:tcW w:w="1701" w:type="dxa"/>
            <w:vMerge/>
            <w:vAlign w:val="center"/>
          </w:tcPr>
          <w:p w14:paraId="424A5F60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14:paraId="3A39C40F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هییت تحریریه مجلات مرتبط با اخلاق</w:t>
            </w:r>
          </w:p>
        </w:tc>
        <w:tc>
          <w:tcPr>
            <w:tcW w:w="5528" w:type="dxa"/>
          </w:tcPr>
          <w:p w14:paraId="552359A7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48332C37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6E341DEF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5EFE0F28" w14:textId="77777777" w:rsidTr="0097674B">
        <w:trPr>
          <w:trHeight w:val="623"/>
        </w:trPr>
        <w:tc>
          <w:tcPr>
            <w:tcW w:w="1701" w:type="dxa"/>
            <w:vMerge/>
            <w:vAlign w:val="center"/>
          </w:tcPr>
          <w:p w14:paraId="5A29FE12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14:paraId="1804D9F3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ادیتور مجلات مرتبط با اخلاق</w:t>
            </w:r>
          </w:p>
        </w:tc>
        <w:tc>
          <w:tcPr>
            <w:tcW w:w="5528" w:type="dxa"/>
          </w:tcPr>
          <w:p w14:paraId="0D29F7DA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1E161EFE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51AFC3F9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0229C53F" w14:textId="77777777" w:rsidTr="0097674B">
        <w:trPr>
          <w:trHeight w:val="623"/>
        </w:trPr>
        <w:tc>
          <w:tcPr>
            <w:tcW w:w="1701" w:type="dxa"/>
            <w:vMerge/>
            <w:vAlign w:val="center"/>
          </w:tcPr>
          <w:p w14:paraId="53985A5B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14:paraId="16CF3352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داوری در  مجلات مرتبط با اخلاق </w:t>
            </w:r>
          </w:p>
        </w:tc>
        <w:tc>
          <w:tcPr>
            <w:tcW w:w="5528" w:type="dxa"/>
          </w:tcPr>
          <w:p w14:paraId="25F09799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19F49503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5705520E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210B8AC9" w14:textId="77777777" w:rsidTr="0097674B">
        <w:tc>
          <w:tcPr>
            <w:tcW w:w="1701" w:type="dxa"/>
            <w:vMerge w:val="restart"/>
            <w:tcBorders>
              <w:top w:val="single" w:sz="12" w:space="0" w:color="2F5496" w:themeColor="accent5" w:themeShade="BF"/>
            </w:tcBorders>
            <w:vAlign w:val="center"/>
          </w:tcPr>
          <w:p w14:paraId="1780B36B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ها</w:t>
            </w:r>
          </w:p>
        </w:tc>
        <w:tc>
          <w:tcPr>
            <w:tcW w:w="2977" w:type="dxa"/>
            <w:tcBorders>
              <w:top w:val="single" w:sz="12" w:space="0" w:color="2F5496" w:themeColor="accent5" w:themeShade="BF"/>
              <w:bottom w:val="single" w:sz="4" w:space="0" w:color="2F5496" w:themeColor="accent5" w:themeShade="BF"/>
            </w:tcBorders>
          </w:tcPr>
          <w:p w14:paraId="3F6FC5D2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عضویت فعال در موسسات و انجمن های داخلی فعال در حوزه اخلاق</w:t>
            </w:r>
          </w:p>
        </w:tc>
        <w:tc>
          <w:tcPr>
            <w:tcW w:w="5528" w:type="dxa"/>
            <w:tcBorders>
              <w:top w:val="single" w:sz="12" w:space="0" w:color="2F5496" w:themeColor="accent5" w:themeShade="BF"/>
              <w:bottom w:val="single" w:sz="4" w:space="0" w:color="2F5496" w:themeColor="accent5" w:themeShade="BF"/>
            </w:tcBorders>
          </w:tcPr>
          <w:p w14:paraId="3E04F1BD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5EBAC171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3D9BE777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21F494A5" w14:textId="77777777" w:rsidTr="0097674B">
        <w:tc>
          <w:tcPr>
            <w:tcW w:w="1701" w:type="dxa"/>
            <w:vMerge/>
            <w:tcBorders>
              <w:bottom w:val="single" w:sz="12" w:space="0" w:color="2F5496" w:themeColor="accent5" w:themeShade="BF"/>
            </w:tcBorders>
            <w:vAlign w:val="center"/>
          </w:tcPr>
          <w:p w14:paraId="52D81098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12" w:space="0" w:color="2F5496" w:themeColor="accent5" w:themeShade="BF"/>
            </w:tcBorders>
          </w:tcPr>
          <w:p w14:paraId="46016D50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عضویت فعال در موسسات و انجمن های بین المللی فعال در حوزه اخلاق </w:t>
            </w:r>
          </w:p>
        </w:tc>
        <w:tc>
          <w:tcPr>
            <w:tcW w:w="5528" w:type="dxa"/>
            <w:tcBorders>
              <w:bottom w:val="single" w:sz="12" w:space="0" w:color="2F5496" w:themeColor="accent5" w:themeShade="BF"/>
            </w:tcBorders>
          </w:tcPr>
          <w:p w14:paraId="3FCB6496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78DEB61D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12FD7EC2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199604FE" w14:textId="77777777" w:rsidTr="0097674B">
        <w:tc>
          <w:tcPr>
            <w:tcW w:w="1701" w:type="dxa"/>
            <w:vMerge w:val="restart"/>
            <w:tcBorders>
              <w:top w:val="single" w:sz="12" w:space="0" w:color="2F5496" w:themeColor="accent5" w:themeShade="BF"/>
            </w:tcBorders>
            <w:vAlign w:val="center"/>
          </w:tcPr>
          <w:p w14:paraId="3EF75250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طرح های پژوهشی</w:t>
            </w:r>
          </w:p>
        </w:tc>
        <w:tc>
          <w:tcPr>
            <w:tcW w:w="2977" w:type="dxa"/>
            <w:tcBorders>
              <w:top w:val="single" w:sz="12" w:space="0" w:color="2F5496" w:themeColor="accent5" w:themeShade="BF"/>
            </w:tcBorders>
          </w:tcPr>
          <w:p w14:paraId="311D8EC5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طرح پژوهشی دانشگاهی و سازمانی مرتبط با اخلاق</w:t>
            </w:r>
          </w:p>
        </w:tc>
        <w:tc>
          <w:tcPr>
            <w:tcW w:w="5528" w:type="dxa"/>
            <w:tcBorders>
              <w:top w:val="single" w:sz="12" w:space="0" w:color="2F5496" w:themeColor="accent5" w:themeShade="BF"/>
            </w:tcBorders>
          </w:tcPr>
          <w:p w14:paraId="55FAEEE3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16AB53B5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45B7070B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3D236B19" w14:textId="77777777" w:rsidTr="0097674B">
        <w:tc>
          <w:tcPr>
            <w:tcW w:w="1701" w:type="dxa"/>
            <w:vMerge/>
            <w:tcBorders>
              <w:bottom w:val="single" w:sz="12" w:space="0" w:color="2F5496" w:themeColor="accent5" w:themeShade="BF"/>
            </w:tcBorders>
            <w:vAlign w:val="center"/>
          </w:tcPr>
          <w:p w14:paraId="2B4A4F81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12" w:space="0" w:color="2F5496" w:themeColor="accent5" w:themeShade="BF"/>
            </w:tcBorders>
          </w:tcPr>
          <w:p w14:paraId="5CD8C96D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طرح پژوهشی ملی مرتبط با اخلاق</w:t>
            </w:r>
          </w:p>
        </w:tc>
        <w:tc>
          <w:tcPr>
            <w:tcW w:w="5528" w:type="dxa"/>
            <w:tcBorders>
              <w:bottom w:val="single" w:sz="12" w:space="0" w:color="2F5496" w:themeColor="accent5" w:themeShade="BF"/>
            </w:tcBorders>
          </w:tcPr>
          <w:p w14:paraId="03B431F8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32EDA2A1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6184C26B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61B913AC" w14:textId="77777777" w:rsidTr="0097674B">
        <w:tc>
          <w:tcPr>
            <w:tcW w:w="1701" w:type="dxa"/>
            <w:vMerge w:val="restart"/>
            <w:tcBorders>
              <w:top w:val="single" w:sz="12" w:space="0" w:color="2F5496" w:themeColor="accent5" w:themeShade="BF"/>
            </w:tcBorders>
            <w:vAlign w:val="center"/>
          </w:tcPr>
          <w:p w14:paraId="12D06AF6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 ها و کارگاه های مهارت آموزی</w:t>
            </w:r>
          </w:p>
        </w:tc>
        <w:tc>
          <w:tcPr>
            <w:tcW w:w="2977" w:type="dxa"/>
            <w:tcBorders>
              <w:top w:val="single" w:sz="12" w:space="0" w:color="2F5496" w:themeColor="accent5" w:themeShade="BF"/>
            </w:tcBorders>
          </w:tcPr>
          <w:p w14:paraId="60A420C7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برگزاری دوره ها و کارگاه های مهارت اموزی مرتبط با اخلاق</w:t>
            </w:r>
          </w:p>
        </w:tc>
        <w:tc>
          <w:tcPr>
            <w:tcW w:w="5528" w:type="dxa"/>
            <w:tcBorders>
              <w:top w:val="single" w:sz="12" w:space="0" w:color="2F5496" w:themeColor="accent5" w:themeShade="BF"/>
            </w:tcBorders>
          </w:tcPr>
          <w:p w14:paraId="138A6217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3EE1C022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75949F88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97674B" w:rsidRPr="0097674B" w14:paraId="19C6FB7B" w14:textId="77777777" w:rsidTr="00856097">
        <w:tc>
          <w:tcPr>
            <w:tcW w:w="1701" w:type="dxa"/>
            <w:vMerge/>
            <w:tcBorders>
              <w:bottom w:val="single" w:sz="12" w:space="0" w:color="2F5496" w:themeColor="accent5" w:themeShade="BF"/>
            </w:tcBorders>
            <w:vAlign w:val="center"/>
          </w:tcPr>
          <w:p w14:paraId="1434A3A6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single" w:sz="12" w:space="0" w:color="2F5496" w:themeColor="accent5" w:themeShade="BF"/>
            </w:tcBorders>
          </w:tcPr>
          <w:p w14:paraId="4276DBF0" w14:textId="77777777" w:rsidR="0097674B" w:rsidRPr="0097674B" w:rsidRDefault="0097674B" w:rsidP="0097674B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شرکت در دوره ها و کارگاه های مهارت آموزی مرتبط با اخلاق</w:t>
            </w:r>
          </w:p>
        </w:tc>
        <w:tc>
          <w:tcPr>
            <w:tcW w:w="5528" w:type="dxa"/>
            <w:tcBorders>
              <w:bottom w:val="single" w:sz="12" w:space="0" w:color="2F5496" w:themeColor="accent5" w:themeShade="BF"/>
            </w:tcBorders>
          </w:tcPr>
          <w:p w14:paraId="64E06EB6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1.</w:t>
            </w:r>
          </w:p>
          <w:p w14:paraId="110424DF" w14:textId="77777777" w:rsidR="0097674B" w:rsidRPr="0097674B" w:rsidRDefault="0097674B" w:rsidP="0097674B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2.</w:t>
            </w:r>
          </w:p>
          <w:p w14:paraId="67072FF0" w14:textId="77777777" w:rsidR="0097674B" w:rsidRPr="0097674B" w:rsidRDefault="0097674B" w:rsidP="001D378C">
            <w:pPr>
              <w:bidi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7674B">
              <w:rPr>
                <w:rFonts w:cs="B Mitra" w:hint="cs"/>
                <w:sz w:val="20"/>
                <w:szCs w:val="20"/>
                <w:rtl/>
                <w:lang w:bidi="fa-IR"/>
              </w:rPr>
              <w:t>...</w:t>
            </w:r>
          </w:p>
        </w:tc>
      </w:tr>
    </w:tbl>
    <w:p w14:paraId="01AA69BD" w14:textId="77777777" w:rsidR="0097674B" w:rsidRDefault="0097674B" w:rsidP="0097674B">
      <w:pPr>
        <w:bidi/>
        <w:jc w:val="center"/>
        <w:rPr>
          <w:lang w:bidi="fa-IR"/>
        </w:rPr>
      </w:pPr>
    </w:p>
    <w:sectPr w:rsidR="0097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4B"/>
    <w:rsid w:val="001D378C"/>
    <w:rsid w:val="00245100"/>
    <w:rsid w:val="0087246C"/>
    <w:rsid w:val="0097674B"/>
    <w:rsid w:val="00C20F74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483735"/>
  <w15:chartTrackingRefBased/>
  <w15:docId w15:val="{8A2625CC-F0EF-43C7-A8D4-6F7D8869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Takta</dc:creator>
  <cp:keywords/>
  <dc:description/>
  <cp:lastModifiedBy>Malmir</cp:lastModifiedBy>
  <cp:revision>2</cp:revision>
  <dcterms:created xsi:type="dcterms:W3CDTF">2023-05-25T09:22:00Z</dcterms:created>
  <dcterms:modified xsi:type="dcterms:W3CDTF">2023-05-25T09:22:00Z</dcterms:modified>
</cp:coreProperties>
</file>